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2126"/>
      </w:tblGrid>
      <w:tr w:rsidR="00452C66" w:rsidRPr="002B630A" w:rsidTr="009E2D95">
        <w:tc>
          <w:tcPr>
            <w:tcW w:w="9209" w:type="dxa"/>
            <w:gridSpan w:val="4"/>
          </w:tcPr>
          <w:p w:rsidR="00452C66" w:rsidRDefault="00452C66" w:rsidP="00452C66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Proposed stopping of Non–Statutory</w:t>
            </w:r>
            <w:r>
              <w:rPr>
                <w:b/>
                <w:sz w:val="20"/>
                <w:szCs w:val="20"/>
              </w:rPr>
              <w:t xml:space="preserve"> Service</w:t>
            </w:r>
            <w:r w:rsidR="00B819B1">
              <w:rPr>
                <w:b/>
                <w:sz w:val="20"/>
                <w:szCs w:val="20"/>
              </w:rPr>
              <w:t xml:space="preserve"> – Template 4</w:t>
            </w:r>
          </w:p>
          <w:p w:rsidR="00452C66" w:rsidRPr="002B630A" w:rsidRDefault="00947888" w:rsidP="00452C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057</w:t>
            </w:r>
          </w:p>
        </w:tc>
      </w:tr>
      <w:tr w:rsidR="00452C66" w:rsidRPr="002B630A" w:rsidTr="007C52EB">
        <w:trPr>
          <w:trHeight w:val="636"/>
        </w:trPr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9B63E5" w:rsidRPr="002B630A" w:rsidRDefault="008F12AB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Knott End Ferry</w:t>
            </w:r>
            <w:r w:rsidR="0094640C">
              <w:rPr>
                <w:sz w:val="20"/>
                <w:szCs w:val="20"/>
              </w:rPr>
              <w:t xml:space="preserve"> (BBR 076)</w:t>
            </w:r>
          </w:p>
        </w:tc>
        <w:tc>
          <w:tcPr>
            <w:tcW w:w="5953" w:type="dxa"/>
            <w:gridSpan w:val="3"/>
          </w:tcPr>
          <w:p w:rsidR="00452C66" w:rsidRPr="00533EA7" w:rsidRDefault="00533EA7" w:rsidP="007C52EB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Servi</w:t>
            </w:r>
            <w:r w:rsidR="00365D74">
              <w:rPr>
                <w:rFonts w:cs="Arial"/>
                <w:sz w:val="20"/>
                <w:szCs w:val="20"/>
              </w:rPr>
              <w:t xml:space="preserve">ce Description – </w:t>
            </w:r>
            <w:r w:rsidR="007C52EB" w:rsidRPr="007513E1">
              <w:rPr>
                <w:sz w:val="20"/>
                <w:szCs w:val="20"/>
              </w:rPr>
              <w:t>The service</w:t>
            </w:r>
            <w:r w:rsidR="007C52EB">
              <w:rPr>
                <w:sz w:val="20"/>
                <w:szCs w:val="20"/>
              </w:rPr>
              <w:t xml:space="preserve"> provides a financial contribution </w:t>
            </w:r>
            <w:r w:rsidR="007C52EB" w:rsidRPr="007513E1">
              <w:rPr>
                <w:sz w:val="20"/>
                <w:szCs w:val="20"/>
              </w:rPr>
              <w:t>of £0.085m per annum in respect of support for the Knott End Ferry.</w:t>
            </w:r>
          </w:p>
        </w:tc>
      </w:tr>
      <w:tr w:rsidR="00452C6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2C66" w:rsidRPr="00084304" w:rsidRDefault="00452C66" w:rsidP="00452C66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37638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376386" w:rsidRPr="004D588F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084304">
        <w:tc>
          <w:tcPr>
            <w:tcW w:w="3256" w:type="dxa"/>
            <w:tcBorders>
              <w:bottom w:val="single" w:sz="4" w:space="0" w:color="auto"/>
            </w:tcBorders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563D18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  <w:shd w:val="clear" w:color="auto" w:fill="auto"/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084304">
        <w:tc>
          <w:tcPr>
            <w:tcW w:w="3256" w:type="dxa"/>
            <w:shd w:val="pct10" w:color="auto" w:fill="auto"/>
          </w:tcPr>
          <w:p w:rsidR="00376386" w:rsidRDefault="00376386" w:rsidP="0037638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</w:tr>
      <w:tr w:rsidR="00376386" w:rsidRPr="002B630A" w:rsidTr="00A55ED3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2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</w:tr>
      <w:tr w:rsidR="00376386" w:rsidRPr="002B630A" w:rsidTr="00CA2B52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Pr="00EA1D7C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Pr="004D588F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</w:tcPr>
          <w:p w:rsidR="00376386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0.085</w:t>
            </w:r>
          </w:p>
        </w:tc>
      </w:tr>
      <w:tr w:rsidR="00376386" w:rsidRPr="002B630A" w:rsidTr="00D64925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76386" w:rsidRPr="00EA1D7C" w:rsidRDefault="00376386" w:rsidP="0037638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-0.085</w:t>
            </w:r>
          </w:p>
        </w:tc>
      </w:tr>
      <w:tr w:rsidR="00376386" w:rsidRPr="002B630A" w:rsidTr="008E30D2">
        <w:tc>
          <w:tcPr>
            <w:tcW w:w="32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rPr>
                <w:b/>
                <w:sz w:val="20"/>
                <w:szCs w:val="20"/>
              </w:rPr>
            </w:pPr>
            <w:r w:rsidRPr="008E30D2">
              <w:rPr>
                <w:b/>
                <w:sz w:val="20"/>
                <w:szCs w:val="20"/>
              </w:rPr>
              <w:t>Proposed revised budget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76386" w:rsidRPr="008E30D2" w:rsidRDefault="00376386" w:rsidP="00376386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376386" w:rsidRPr="002B630A" w:rsidTr="00CA2B52">
        <w:tc>
          <w:tcPr>
            <w:tcW w:w="3256" w:type="dxa"/>
            <w:tcBorders>
              <w:bottom w:val="single" w:sz="4" w:space="0" w:color="auto"/>
            </w:tcBorders>
          </w:tcPr>
          <w:p w:rsidR="00376386" w:rsidRPr="002B630A" w:rsidRDefault="00376386" w:rsidP="00376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  reserve provision (discrete year)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76386" w:rsidRPr="002B630A" w:rsidRDefault="00376386" w:rsidP="00376386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stop the service </w:t>
            </w:r>
          </w:p>
        </w:tc>
        <w:tc>
          <w:tcPr>
            <w:tcW w:w="5953" w:type="dxa"/>
            <w:gridSpan w:val="3"/>
          </w:tcPr>
          <w:p w:rsidR="009A72AB" w:rsidRPr="000829C8" w:rsidRDefault="00B40FC4" w:rsidP="000829C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829C8">
              <w:rPr>
                <w:sz w:val="20"/>
                <w:szCs w:val="20"/>
              </w:rPr>
              <w:t xml:space="preserve">o </w:t>
            </w:r>
            <w:r w:rsidR="00156195">
              <w:rPr>
                <w:sz w:val="20"/>
                <w:szCs w:val="20"/>
              </w:rPr>
              <w:t>cease financial support for Knott End Ferry</w:t>
            </w:r>
            <w:r w:rsidR="000829C8">
              <w:rPr>
                <w:sz w:val="20"/>
                <w:szCs w:val="20"/>
              </w:rPr>
              <w:t xml:space="preserve"> from 1</w:t>
            </w:r>
            <w:r w:rsidR="000829C8" w:rsidRPr="000829C8">
              <w:rPr>
                <w:sz w:val="20"/>
                <w:szCs w:val="20"/>
                <w:vertAlign w:val="superscript"/>
              </w:rPr>
              <w:t>st</w:t>
            </w:r>
            <w:r w:rsidR="000829C8">
              <w:rPr>
                <w:sz w:val="20"/>
                <w:szCs w:val="20"/>
              </w:rPr>
              <w:t xml:space="preserve"> April 2016</w:t>
            </w:r>
          </w:p>
        </w:tc>
      </w:tr>
      <w:tr w:rsidR="00452C66" w:rsidRPr="002B630A" w:rsidTr="009E2D95">
        <w:tc>
          <w:tcPr>
            <w:tcW w:w="3256" w:type="dxa"/>
          </w:tcPr>
          <w:p w:rsidR="00452C66" w:rsidRPr="002B630A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953" w:type="dxa"/>
            <w:gridSpan w:val="3"/>
          </w:tcPr>
          <w:p w:rsidR="00B40FC4" w:rsidRDefault="00B40FC4" w:rsidP="00E32D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service is likely to become unviable and may cease.</w:t>
            </w:r>
          </w:p>
          <w:p w:rsidR="00B40FC4" w:rsidRPr="00B40FC4" w:rsidRDefault="00B40FC4" w:rsidP="00584A3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FC4">
              <w:rPr>
                <w:sz w:val="20"/>
                <w:szCs w:val="20"/>
              </w:rPr>
              <w:t>Potential loss of 50,000 passenger journeys per year.</w:t>
            </w:r>
          </w:p>
          <w:p w:rsidR="008E7218" w:rsidRPr="00B40FC4" w:rsidRDefault="008E7218" w:rsidP="00B40FC4">
            <w:pPr>
              <w:rPr>
                <w:sz w:val="20"/>
                <w:szCs w:val="20"/>
              </w:rPr>
            </w:pPr>
          </w:p>
        </w:tc>
      </w:tr>
      <w:tr w:rsidR="00452C66" w:rsidRPr="002B630A" w:rsidTr="009E2D95">
        <w:tc>
          <w:tcPr>
            <w:tcW w:w="3256" w:type="dxa"/>
          </w:tcPr>
          <w:p w:rsidR="00452C66" w:rsidRDefault="00452C66" w:rsidP="00452C6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Actions needed to stop the service</w:t>
            </w:r>
            <w:r>
              <w:rPr>
                <w:sz w:val="20"/>
                <w:szCs w:val="20"/>
              </w:rPr>
              <w:t xml:space="preserve"> /</w:t>
            </w:r>
          </w:p>
          <w:p w:rsidR="00452C66" w:rsidRPr="002B630A" w:rsidRDefault="00452C66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for cessation of service</w:t>
            </w:r>
          </w:p>
        </w:tc>
        <w:tc>
          <w:tcPr>
            <w:tcW w:w="5953" w:type="dxa"/>
            <w:gridSpan w:val="3"/>
          </w:tcPr>
          <w:p w:rsidR="00895179" w:rsidRDefault="004D7CE6" w:rsidP="004D7C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notice to </w:t>
            </w:r>
            <w:r w:rsidR="00895179">
              <w:rPr>
                <w:sz w:val="20"/>
                <w:szCs w:val="20"/>
              </w:rPr>
              <w:t xml:space="preserve">the operator and </w:t>
            </w:r>
            <w:r w:rsidR="00B40FC4">
              <w:rPr>
                <w:sz w:val="20"/>
                <w:szCs w:val="20"/>
              </w:rPr>
              <w:t>Wyre B</w:t>
            </w:r>
            <w:r w:rsidR="00156195">
              <w:rPr>
                <w:sz w:val="20"/>
                <w:szCs w:val="20"/>
              </w:rPr>
              <w:t>C</w:t>
            </w:r>
            <w:r w:rsidR="00B40FC4">
              <w:rPr>
                <w:sz w:val="20"/>
                <w:szCs w:val="20"/>
              </w:rPr>
              <w:t xml:space="preserve"> of the proposal to cease </w:t>
            </w:r>
            <w:r w:rsidR="00156195">
              <w:rPr>
                <w:sz w:val="20"/>
                <w:szCs w:val="20"/>
              </w:rPr>
              <w:t xml:space="preserve">funding </w:t>
            </w:r>
            <w:r w:rsidR="000829C8">
              <w:rPr>
                <w:sz w:val="20"/>
                <w:szCs w:val="20"/>
              </w:rPr>
              <w:t>from 1</w:t>
            </w:r>
            <w:r w:rsidR="000829C8" w:rsidRPr="000829C8">
              <w:rPr>
                <w:sz w:val="20"/>
                <w:szCs w:val="20"/>
                <w:vertAlign w:val="superscript"/>
              </w:rPr>
              <w:t>st</w:t>
            </w:r>
            <w:r w:rsidR="000829C8">
              <w:rPr>
                <w:sz w:val="20"/>
                <w:szCs w:val="20"/>
              </w:rPr>
              <w:t xml:space="preserve"> April 2016</w:t>
            </w:r>
            <w:r w:rsidR="00B40FC4">
              <w:rPr>
                <w:sz w:val="20"/>
                <w:szCs w:val="20"/>
              </w:rPr>
              <w:t>, immediately following the decision.</w:t>
            </w:r>
          </w:p>
          <w:p w:rsidR="00452C66" w:rsidRPr="002B630A" w:rsidRDefault="00895179" w:rsidP="008951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council's contractual obligations may mean that the service can only be terminated from  April 2017</w:t>
            </w:r>
            <w:r w:rsidR="00533EA7">
              <w:rPr>
                <w:sz w:val="20"/>
                <w:szCs w:val="20"/>
              </w:rPr>
              <w:br/>
            </w:r>
          </w:p>
        </w:tc>
      </w:tr>
      <w:tr w:rsidR="007D2F78" w:rsidRPr="002B630A" w:rsidTr="009E2D95">
        <w:tc>
          <w:tcPr>
            <w:tcW w:w="3256" w:type="dxa"/>
          </w:tcPr>
          <w:p w:rsidR="007D2F78" w:rsidRPr="002B630A" w:rsidRDefault="007D2F78" w:rsidP="0045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E32D62" w:rsidRDefault="00590378" w:rsidP="006A4DE5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  <w:p w:rsidR="00590378" w:rsidRPr="00E32D62" w:rsidRDefault="00590378" w:rsidP="006A4DE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0A17" w:rsidRDefault="00180A17" w:rsidP="00D62128"/>
    <w:sectPr w:rsidR="00180A17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E4C77"/>
    <w:multiLevelType w:val="hybridMultilevel"/>
    <w:tmpl w:val="17B60C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7"/>
    <w:rsid w:val="000829C8"/>
    <w:rsid w:val="00084304"/>
    <w:rsid w:val="000A1547"/>
    <w:rsid w:val="000D48EA"/>
    <w:rsid w:val="000E21C6"/>
    <w:rsid w:val="00144CA6"/>
    <w:rsid w:val="00156195"/>
    <w:rsid w:val="001774BD"/>
    <w:rsid w:val="00180A17"/>
    <w:rsid w:val="001B6643"/>
    <w:rsid w:val="001C156F"/>
    <w:rsid w:val="001E172B"/>
    <w:rsid w:val="00241D35"/>
    <w:rsid w:val="00275FEF"/>
    <w:rsid w:val="00280EFB"/>
    <w:rsid w:val="002A3E9F"/>
    <w:rsid w:val="002B630A"/>
    <w:rsid w:val="00365D74"/>
    <w:rsid w:val="00376386"/>
    <w:rsid w:val="003869AC"/>
    <w:rsid w:val="00411DA3"/>
    <w:rsid w:val="00443967"/>
    <w:rsid w:val="00452C66"/>
    <w:rsid w:val="00464F42"/>
    <w:rsid w:val="00487F0F"/>
    <w:rsid w:val="004D588F"/>
    <w:rsid w:val="004D7CE6"/>
    <w:rsid w:val="004E121B"/>
    <w:rsid w:val="00513188"/>
    <w:rsid w:val="00533EA7"/>
    <w:rsid w:val="00590378"/>
    <w:rsid w:val="005957E5"/>
    <w:rsid w:val="005B386D"/>
    <w:rsid w:val="005C3A55"/>
    <w:rsid w:val="005D35AC"/>
    <w:rsid w:val="00604C13"/>
    <w:rsid w:val="0064633C"/>
    <w:rsid w:val="0065624A"/>
    <w:rsid w:val="0066742C"/>
    <w:rsid w:val="00692710"/>
    <w:rsid w:val="0069592C"/>
    <w:rsid w:val="006A4DE5"/>
    <w:rsid w:val="006B2CE0"/>
    <w:rsid w:val="006F35E8"/>
    <w:rsid w:val="006F58CE"/>
    <w:rsid w:val="00711875"/>
    <w:rsid w:val="00716A4F"/>
    <w:rsid w:val="007467AF"/>
    <w:rsid w:val="007513E1"/>
    <w:rsid w:val="007C52EB"/>
    <w:rsid w:val="007D00B0"/>
    <w:rsid w:val="007D2F78"/>
    <w:rsid w:val="007D6CED"/>
    <w:rsid w:val="008039DA"/>
    <w:rsid w:val="008252EB"/>
    <w:rsid w:val="00846A4F"/>
    <w:rsid w:val="00895179"/>
    <w:rsid w:val="008E30D2"/>
    <w:rsid w:val="008E7218"/>
    <w:rsid w:val="008F12AB"/>
    <w:rsid w:val="00924C50"/>
    <w:rsid w:val="009304C0"/>
    <w:rsid w:val="0094640C"/>
    <w:rsid w:val="00947888"/>
    <w:rsid w:val="0095762D"/>
    <w:rsid w:val="00996B44"/>
    <w:rsid w:val="009A72AB"/>
    <w:rsid w:val="009B63E5"/>
    <w:rsid w:val="009C4647"/>
    <w:rsid w:val="009E0E1B"/>
    <w:rsid w:val="009E2D95"/>
    <w:rsid w:val="00A03ABD"/>
    <w:rsid w:val="00A11BF8"/>
    <w:rsid w:val="00A33171"/>
    <w:rsid w:val="00A43DAE"/>
    <w:rsid w:val="00A61F59"/>
    <w:rsid w:val="00A91829"/>
    <w:rsid w:val="00AE14AD"/>
    <w:rsid w:val="00AE7339"/>
    <w:rsid w:val="00AF3FA8"/>
    <w:rsid w:val="00B25405"/>
    <w:rsid w:val="00B26FCE"/>
    <w:rsid w:val="00B325D0"/>
    <w:rsid w:val="00B40FC4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62128"/>
    <w:rsid w:val="00D64925"/>
    <w:rsid w:val="00D7534D"/>
    <w:rsid w:val="00D91624"/>
    <w:rsid w:val="00E0140F"/>
    <w:rsid w:val="00E11356"/>
    <w:rsid w:val="00E17B81"/>
    <w:rsid w:val="00E32D62"/>
    <w:rsid w:val="00E56AA9"/>
    <w:rsid w:val="00EA1D7C"/>
    <w:rsid w:val="00F15B60"/>
    <w:rsid w:val="00F26FCF"/>
    <w:rsid w:val="00F679F6"/>
    <w:rsid w:val="00F67BFD"/>
    <w:rsid w:val="00F7363E"/>
    <w:rsid w:val="00F9314E"/>
    <w:rsid w:val="00FA6D71"/>
    <w:rsid w:val="00FA744B"/>
    <w:rsid w:val="00FB61AD"/>
    <w:rsid w:val="00FB75C9"/>
    <w:rsid w:val="00F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1FDE4-FC08-4144-B0E8-FEB00DB5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0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CatDisplay.aspx?sch=doc&amp;cat=13868&amp;path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BAF9-2979-4912-B9EB-DCD1CB4E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Mather, Chris</cp:lastModifiedBy>
  <cp:revision>19</cp:revision>
  <cp:lastPrinted>2015-10-13T07:05:00Z</cp:lastPrinted>
  <dcterms:created xsi:type="dcterms:W3CDTF">2015-11-01T09:25:00Z</dcterms:created>
  <dcterms:modified xsi:type="dcterms:W3CDTF">2015-11-13T18:23:00Z</dcterms:modified>
</cp:coreProperties>
</file>